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918" w:rsidRPr="00DC4918" w:rsidRDefault="00DC4918" w:rsidP="00DC4918">
      <w:pPr>
        <w:keepNext/>
        <w:spacing w:before="240" w:after="60"/>
        <w:jc w:val="center"/>
        <w:outlineLvl w:val="0"/>
        <w:rPr>
          <w:rFonts w:ascii="Cambria" w:eastAsia="Times New Roman" w:hAnsi="Cambria"/>
          <w:b/>
          <w:bCs/>
          <w:kern w:val="32"/>
          <w:sz w:val="32"/>
          <w:szCs w:val="32"/>
        </w:rPr>
      </w:pPr>
      <w:r>
        <w:rPr>
          <w:rFonts w:ascii="Cambria" w:eastAsia="Times New Roman" w:hAnsi="Cambria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875" cy="647700"/>
            <wp:effectExtent l="0" t="0" r="9525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918" w:rsidRPr="00DC4918" w:rsidRDefault="00DC4918" w:rsidP="00DC4918">
      <w:pPr>
        <w:spacing w:after="0" w:line="240" w:lineRule="auto"/>
        <w:jc w:val="center"/>
        <w:rPr>
          <w:rFonts w:ascii="Times New Roman" w:hAnsi="Times New Roman"/>
        </w:rPr>
      </w:pPr>
    </w:p>
    <w:p w:rsidR="00DC4918" w:rsidRPr="00DC4918" w:rsidRDefault="00DC4918" w:rsidP="00DC49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DC4918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 w:rsidRPr="00DC4918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 w:rsidRPr="00DC4918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</w:p>
    <w:p w:rsidR="00DC4918" w:rsidRPr="00DC4918" w:rsidRDefault="00DC4918" w:rsidP="00DC49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 w:rsidRPr="00DC4918"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DC4918" w:rsidRPr="00DC4918" w:rsidRDefault="00DC4918" w:rsidP="00DC4918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 w:rsidRPr="00DC4918"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DC4918" w:rsidRPr="00DC4918" w:rsidRDefault="00DC4918" w:rsidP="00DC4918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4918"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DC4918" w:rsidRPr="00DC4918" w:rsidRDefault="00DC4918" w:rsidP="00DC4918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DC4918"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 w:rsidRPr="00DC4918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 </w:t>
      </w:r>
    </w:p>
    <w:p w:rsidR="00DC4918" w:rsidRPr="00DC4918" w:rsidRDefault="00DC4918" w:rsidP="00DC4918">
      <w:pPr>
        <w:widowControl w:val="0"/>
        <w:spacing w:after="0" w:line="240" w:lineRule="auto"/>
        <w:ind w:left="708"/>
        <w:rPr>
          <w:rFonts w:ascii="Times New Roman" w:eastAsia="Times New Roman" w:hAnsi="Times New Roman"/>
          <w:sz w:val="32"/>
          <w:szCs w:val="32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51434</wp:posOffset>
                </wp:positionV>
                <wp:extent cx="6057900" cy="0"/>
                <wp:effectExtent l="0" t="19050" r="19050" b="3810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DC4918" w:rsidRPr="00DC4918" w:rsidRDefault="00DC4918" w:rsidP="00DC491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DC4918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DC4918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Pr="00DC49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2020г               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C49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220</w:t>
      </w:r>
    </w:p>
    <w:p w:rsidR="00DC4918" w:rsidRPr="00DC4918" w:rsidRDefault="00DC4918" w:rsidP="00DC491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spellStart"/>
      <w:r w:rsidRPr="00DC49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</w:t>
      </w:r>
      <w:proofErr w:type="gramStart"/>
      <w:r w:rsidRPr="00DC49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.Ш</w:t>
      </w:r>
      <w:proofErr w:type="gramEnd"/>
      <w:r w:rsidRPr="00DC4918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абурово</w:t>
      </w:r>
      <w:proofErr w:type="spellEnd"/>
    </w:p>
    <w:p w:rsidR="00DC4918" w:rsidRPr="00DC4918" w:rsidRDefault="00DC4918" w:rsidP="00DC4918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918">
        <w:rPr>
          <w:rFonts w:ascii="Times New Roman" w:hAnsi="Times New Roman"/>
          <w:bCs/>
          <w:sz w:val="24"/>
          <w:szCs w:val="24"/>
        </w:rPr>
        <w:t xml:space="preserve">Об утверждении Положения </w:t>
      </w:r>
      <w:proofErr w:type="gramStart"/>
      <w:r w:rsidRPr="00DC4918">
        <w:rPr>
          <w:rFonts w:ascii="Times New Roman" w:hAnsi="Times New Roman"/>
          <w:bCs/>
          <w:sz w:val="24"/>
          <w:szCs w:val="24"/>
        </w:rPr>
        <w:t>о</w:t>
      </w:r>
      <w:proofErr w:type="gramEnd"/>
      <w:r w:rsidRPr="00DC4918">
        <w:rPr>
          <w:rFonts w:ascii="Times New Roman" w:hAnsi="Times New Roman"/>
          <w:bCs/>
          <w:sz w:val="24"/>
          <w:szCs w:val="24"/>
        </w:rPr>
        <w:t xml:space="preserve"> муниципальном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4918">
        <w:rPr>
          <w:rFonts w:ascii="Times New Roman" w:hAnsi="Times New Roman"/>
          <w:bCs/>
          <w:sz w:val="24"/>
          <w:szCs w:val="24"/>
        </w:rPr>
        <w:t xml:space="preserve">специализированном жилищном </w:t>
      </w:r>
      <w:proofErr w:type="gramStart"/>
      <w:r w:rsidRPr="00DC4918">
        <w:rPr>
          <w:rFonts w:ascii="Times New Roman" w:hAnsi="Times New Roman"/>
          <w:bCs/>
          <w:sz w:val="24"/>
          <w:szCs w:val="24"/>
        </w:rPr>
        <w:t>фонде</w:t>
      </w:r>
      <w:proofErr w:type="gramEnd"/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DC4918">
        <w:rPr>
          <w:rFonts w:ascii="Times New Roman" w:hAnsi="Times New Roman"/>
          <w:bCs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bCs/>
          <w:sz w:val="24"/>
          <w:szCs w:val="24"/>
        </w:rPr>
        <w:t xml:space="preserve"> сельского поселения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4918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N 131-ФЗ "Об общих принципах организации местного самоуправления в Российской Федерации", Жилищным кодексом Российской Федерации, постановлением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помещений",  ст. 21 Устава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</w:t>
      </w:r>
      <w:proofErr w:type="gramEnd"/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4918">
        <w:rPr>
          <w:rFonts w:ascii="Times New Roman" w:hAnsi="Times New Roman"/>
          <w:b/>
          <w:sz w:val="24"/>
          <w:szCs w:val="24"/>
        </w:rPr>
        <w:t xml:space="preserve">Совет депутатов </w:t>
      </w:r>
      <w:proofErr w:type="spellStart"/>
      <w:r w:rsidRPr="00DC4918">
        <w:rPr>
          <w:rFonts w:ascii="Times New Roman" w:hAnsi="Times New Roman"/>
          <w:b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b/>
          <w:sz w:val="24"/>
          <w:szCs w:val="24"/>
        </w:rPr>
        <w:t xml:space="preserve"> сельского поселения РЕШАЕТ: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1.Утвердить прилагаемое Положение о муниципальном специализированном жилищном фонде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2.Направить главе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для подписания и опубликования на сайте администрации, </w:t>
      </w:r>
      <w:proofErr w:type="gramStart"/>
      <w:r w:rsidRPr="00DC4918">
        <w:rPr>
          <w:rFonts w:ascii="Times New Roman" w:hAnsi="Times New Roman"/>
          <w:sz w:val="24"/>
          <w:szCs w:val="24"/>
        </w:rPr>
        <w:t>утвержденное</w:t>
      </w:r>
      <w:proofErr w:type="gramEnd"/>
      <w:r w:rsidRPr="00DC4918">
        <w:rPr>
          <w:rFonts w:ascii="Times New Roman" w:hAnsi="Times New Roman"/>
          <w:sz w:val="24"/>
          <w:szCs w:val="24"/>
        </w:rPr>
        <w:t xml:space="preserve"> пунктом 1 настоящего решения.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3. Настоящее решение вступает в силу с момента его официального опубликования.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DC4918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C4918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председателя Совета депутатов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Председатель Совета депутатов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</w:t>
      </w:r>
      <w:proofErr w:type="spellStart"/>
      <w:r w:rsidRPr="00DC4918">
        <w:rPr>
          <w:rFonts w:ascii="Times New Roman" w:hAnsi="Times New Roman"/>
          <w:sz w:val="24"/>
          <w:szCs w:val="24"/>
        </w:rPr>
        <w:t>С.А.Миндагулова</w:t>
      </w:r>
      <w:proofErr w:type="spellEnd"/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Par29"/>
      <w:bookmarkEnd w:id="0"/>
      <w:r w:rsidRPr="00DC4918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решением Совета депутатов 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_GoBack"/>
      <w:bookmarkEnd w:id="1"/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C4918">
        <w:rPr>
          <w:rFonts w:ascii="Times New Roman" w:hAnsi="Times New Roman"/>
          <w:sz w:val="24"/>
          <w:szCs w:val="24"/>
        </w:rPr>
        <w:t>от «</w:t>
      </w:r>
      <w:r w:rsidR="00191AAA">
        <w:rPr>
          <w:rFonts w:ascii="Times New Roman" w:hAnsi="Times New Roman"/>
          <w:sz w:val="24"/>
          <w:szCs w:val="24"/>
        </w:rPr>
        <w:t>26</w:t>
      </w:r>
      <w:r w:rsidRPr="00DC4918">
        <w:rPr>
          <w:rFonts w:ascii="Times New Roman" w:hAnsi="Times New Roman"/>
          <w:sz w:val="24"/>
          <w:szCs w:val="24"/>
        </w:rPr>
        <w:t xml:space="preserve">» февраля </w:t>
      </w:r>
      <w:smartTag w:uri="urn:schemas-microsoft-com:office:smarttags" w:element="metricconverter">
        <w:smartTagPr>
          <w:attr w:name="ProductID" w:val="2020 г"/>
        </w:smartTagPr>
        <w:r w:rsidRPr="00DC4918">
          <w:rPr>
            <w:rFonts w:ascii="Times New Roman" w:hAnsi="Times New Roman"/>
            <w:sz w:val="24"/>
            <w:szCs w:val="24"/>
          </w:rPr>
          <w:t>2020 г</w:t>
        </w:r>
      </w:smartTag>
      <w:r w:rsidRPr="00DC4918">
        <w:rPr>
          <w:rFonts w:ascii="Times New Roman" w:hAnsi="Times New Roman"/>
          <w:sz w:val="24"/>
          <w:szCs w:val="24"/>
        </w:rPr>
        <w:t xml:space="preserve">. № </w:t>
      </w:r>
      <w:r w:rsidR="00191AAA">
        <w:rPr>
          <w:rFonts w:ascii="Times New Roman" w:hAnsi="Times New Roman"/>
          <w:sz w:val="24"/>
          <w:szCs w:val="24"/>
        </w:rPr>
        <w:t>220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36"/>
      <w:bookmarkEnd w:id="2"/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4918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C4918">
        <w:rPr>
          <w:rFonts w:ascii="Times New Roman" w:hAnsi="Times New Roman"/>
          <w:b/>
          <w:bCs/>
          <w:sz w:val="24"/>
          <w:szCs w:val="24"/>
        </w:rPr>
        <w:t>о муниципальном специализированном жилищном фонде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DC4918">
        <w:rPr>
          <w:rFonts w:ascii="Times New Roman" w:hAnsi="Times New Roman"/>
          <w:b/>
          <w:bCs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3" w:name="Par40"/>
      <w:bookmarkEnd w:id="3"/>
      <w:smartTag w:uri="urn:schemas-microsoft-com:office:smarttags" w:element="place">
        <w:r w:rsidRPr="00DC4918">
          <w:rPr>
            <w:rFonts w:ascii="Times New Roman" w:hAnsi="Times New Roman"/>
            <w:b/>
            <w:sz w:val="24"/>
            <w:szCs w:val="24"/>
            <w:lang w:val="en-US"/>
          </w:rPr>
          <w:t>I</w:t>
        </w:r>
        <w:r w:rsidRPr="00DC4918">
          <w:rPr>
            <w:rFonts w:ascii="Times New Roman" w:hAnsi="Times New Roman"/>
            <w:b/>
            <w:sz w:val="24"/>
            <w:szCs w:val="24"/>
          </w:rPr>
          <w:t>.</w:t>
        </w:r>
      </w:smartTag>
      <w:r w:rsidRPr="00DC4918">
        <w:rPr>
          <w:rFonts w:ascii="Times New Roman" w:hAnsi="Times New Roman"/>
          <w:b/>
          <w:sz w:val="24"/>
          <w:szCs w:val="24"/>
        </w:rPr>
        <w:t xml:space="preserve"> Общие положения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DC4918">
        <w:rPr>
          <w:rFonts w:ascii="Times New Roman" w:hAnsi="Times New Roman"/>
          <w:sz w:val="24"/>
          <w:szCs w:val="24"/>
        </w:rPr>
        <w:t xml:space="preserve">Настоящее Положение о муниципальном специализированном жилищном фонде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(далее - Положение) разработано в соответствии с Жилищным кодексом Российской Федерации,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26.01.2006 N 42 "Об утверждении Правил отнесения жилого помещения к специализированному жилищному фонду и типовых договоров найма</w:t>
      </w:r>
      <w:proofErr w:type="gramEnd"/>
      <w:r w:rsidRPr="00DC4918">
        <w:rPr>
          <w:rFonts w:ascii="Times New Roman" w:hAnsi="Times New Roman"/>
          <w:sz w:val="24"/>
          <w:szCs w:val="24"/>
        </w:rPr>
        <w:t xml:space="preserve"> специализированных жилых помещений", 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Положение определяет порядок формирования и предоставления жилых помещений муниципального специализированного жилищного фонда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(далее - специализированные жилые помещения), а также категории граждан, которым предоставляются жилые помещения специализированного жилищного фонда.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2. Муниципальный специализированный жилищный фонд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- совокупность предназначенных для проживания отдельных категорий граждан и предоставляемых по правилам Жилищного кодексом Российской Федерации и настоящего Положения жилых помещений муниципального жилищного фонда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3. Настоящее Положение устанавливает порядок предоставления жилых помещений муниципального специализированного жилищного фонда: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1) служебных жилых помещений;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2) жилые помещения маневренного фонда;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.Порядок предоставления иных видов жилых помещений специализированного жилищного фонда регулируется отдельными нормативными правовыми актами.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4. Включение жилых помещений в муниципальный специализированный жилищный фонд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с отнесением таких помещений к определенному виду специализированных жилых помещений и исключение их из указанного фонда осуществляется на основании постановления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Использование жилых помещений в качестве специализированных жилых помещений допускается только после отнесения жилых помещений к определенному виду жилых помещений специализированного жилищного фонда.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5. Отнесение жилых помещений к специализированному жилищному фонду не допускается, если жилые помещения заняты по договору социального найма, договору найма жилого помещения, находящегося в муниципальном жилищном фонде коммерческого использования, а также, если имеется обременение прав на это имущество.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6. Жилые помещения, отнесенные к специализированному жилищному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соответствующего населенного пункта.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7. Специализированные жилые помещения не подлежат отчуждению, передаче в аренду, внаем, за исключением передачи таких помещений по договорам найма, </w:t>
      </w:r>
      <w:r w:rsidRPr="00DC4918">
        <w:rPr>
          <w:rFonts w:ascii="Times New Roman" w:hAnsi="Times New Roman"/>
          <w:sz w:val="24"/>
          <w:szCs w:val="24"/>
        </w:rPr>
        <w:lastRenderedPageBreak/>
        <w:t>предусмотренным Жилищным кодексом Российской Федерации.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8. Обслуживание, содержание и ремонт специализированных жилых помещений, предоставление коммунальных услуг, взимание платы за жилье и коммунальные услуги осуществляется в соответствии с нормами Жилищного кодекса РФ.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DC4918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DC4918">
        <w:rPr>
          <w:rFonts w:ascii="Times New Roman" w:hAnsi="Times New Roman"/>
          <w:b/>
          <w:sz w:val="24"/>
          <w:szCs w:val="24"/>
        </w:rPr>
        <w:t xml:space="preserve">. Полномочия органов местного самоуправления </w:t>
      </w:r>
      <w:proofErr w:type="spellStart"/>
      <w:r w:rsidRPr="00DC4918">
        <w:rPr>
          <w:rFonts w:ascii="Times New Roman" w:hAnsi="Times New Roman"/>
          <w:b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9. Полномочия Совета депутатов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1) принимает нормативные правовые акты в сфере управления и распоряжения специализированным жилищным фондом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2) осуществляет иные полномочия в соответствии с действующим законодательством.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10. Полномочия администрации 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поселения: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1) утверждает состав, положение о Жилищно-бытовой комиссии при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2) принимает решения о включении жилого помещения в специализированный жилищный фонд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3) определяет порядок заключения договора найма специализированного жилого помещения;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4) определяет порядок </w:t>
      </w:r>
      <w:proofErr w:type="gramStart"/>
      <w:r w:rsidRPr="00DC4918">
        <w:rPr>
          <w:rFonts w:ascii="Times New Roman" w:hAnsi="Times New Roman"/>
          <w:sz w:val="24"/>
          <w:szCs w:val="24"/>
        </w:rPr>
        <w:t>ведения учета договоров найма жилого помещения</w:t>
      </w:r>
      <w:proofErr w:type="gramEnd"/>
      <w:r w:rsidRPr="00DC4918">
        <w:rPr>
          <w:rFonts w:ascii="Times New Roman" w:hAnsi="Times New Roman"/>
          <w:sz w:val="24"/>
          <w:szCs w:val="24"/>
        </w:rPr>
        <w:t xml:space="preserve"> в муниципальном специализированном жилищном фонде; 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5) принимает решения об исключении жилого помещения из специализированного жилого фонда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6) осуществляет учет граждан, нуждающихся в жилых помещениях, специализированного жилищного фонда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7) осуществляет подготовку проектов постановлений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о предоставлении жилых помещений по договорам найма специализированных жилых помещений;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8) готовит, согласовывает, заключает и регистрирует договоры найма жилых помещений специализированного фонда, а также соглашения об их расторжении.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9) осуществляет иные полномочия в соответствии с действующим законодательством.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10) осуществляет оформление в установленном порядке права собственности муниципального образования "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Шабуровское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сельское поселение" на жилые помещения специализированного жилищного фонда;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11) осуществляет подготовку проектов постановлений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о включении в специализированный жилищный фонд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жилых помещений;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12) осуществляет подготовку проектов постановлений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об исключении из специализированного жилищного фонда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жилых помещений;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13) ведет учет специализированного жилищного фонда;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14) осуществляет иные полномочия в соответствии с действующим законодательством.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C4918"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DC4918">
        <w:rPr>
          <w:rFonts w:ascii="Times New Roman" w:hAnsi="Times New Roman"/>
          <w:b/>
          <w:sz w:val="24"/>
          <w:szCs w:val="24"/>
        </w:rPr>
        <w:t>. Порядок формирования специализированного жилищного фонда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11. </w:t>
      </w:r>
      <w:proofErr w:type="gramStart"/>
      <w:r w:rsidRPr="00DC4918">
        <w:rPr>
          <w:rFonts w:ascii="Times New Roman" w:hAnsi="Times New Roman"/>
          <w:sz w:val="24"/>
          <w:szCs w:val="24"/>
        </w:rPr>
        <w:t xml:space="preserve">В специализированный жилищный фонд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 сельского поселения могут быть включены:</w:t>
      </w:r>
      <w:proofErr w:type="gramEnd"/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1) жилые помещения (квартиры), перешедшие в собственность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в установленном законодательством порядке;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2) жилые помещения (квартиры) муниципального жилищного фонда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поселения, освобождаемые в связи с расторжением договора найма жилого </w:t>
      </w:r>
      <w:r w:rsidRPr="00DC4918">
        <w:rPr>
          <w:rFonts w:ascii="Times New Roman" w:hAnsi="Times New Roman"/>
          <w:sz w:val="24"/>
          <w:szCs w:val="24"/>
        </w:rPr>
        <w:lastRenderedPageBreak/>
        <w:t>помещения;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C4918">
        <w:rPr>
          <w:rFonts w:ascii="Times New Roman" w:hAnsi="Times New Roman"/>
          <w:sz w:val="24"/>
          <w:szCs w:val="24"/>
          <w:u w:val="single"/>
        </w:rPr>
        <w:t>3) иные жилые помещения, пригодные для указанных целей.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C4918">
        <w:rPr>
          <w:rFonts w:ascii="Times New Roman" w:hAnsi="Times New Roman"/>
          <w:sz w:val="24"/>
          <w:szCs w:val="24"/>
          <w:u w:val="single"/>
        </w:rPr>
        <w:t xml:space="preserve">12. Для рассмотрения вопроса о включении жилого помещения в муниципальный специализированный жилищный фонд </w:t>
      </w:r>
      <w:proofErr w:type="spellStart"/>
      <w:r w:rsidRPr="00DC4918">
        <w:rPr>
          <w:rFonts w:ascii="Times New Roman" w:hAnsi="Times New Roman"/>
          <w:sz w:val="24"/>
          <w:szCs w:val="24"/>
          <w:u w:val="single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  <w:u w:val="single"/>
        </w:rPr>
        <w:t xml:space="preserve"> сельского поселения формируется следующий пакет документов на имя главы </w:t>
      </w:r>
      <w:proofErr w:type="spellStart"/>
      <w:r w:rsidRPr="00DC4918">
        <w:rPr>
          <w:rFonts w:ascii="Times New Roman" w:hAnsi="Times New Roman"/>
          <w:sz w:val="24"/>
          <w:szCs w:val="24"/>
          <w:u w:val="single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  <w:u w:val="single"/>
        </w:rPr>
        <w:t xml:space="preserve"> сельского поселения: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1) выписку из реестра муниципального жилищного фонда;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2) технический (кадастровый) паспорт жилого помещения;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3) заключение о соответствии жилого помещения предъявляемым к нему требованиям;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4) копию свидетельства о государственной регистрации права (в случае приобретения помещения).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13. На основании представленных документов глава, в срок не позднее 30 календарных дней со дня предоставления полного пакета документов, принимает решение о включении жилого помещения в муниципальный специализированный жилищный фонд.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Постановление об отнесении жилого помещения к определенному виду жилых помещений специализированного жилищного фонда направляется также в орган, осуществляющий регистрацию прав на недвижимое имущество и сделок с ним, в течение 3 рабочих дней </w:t>
      </w:r>
      <w:proofErr w:type="gramStart"/>
      <w:r w:rsidRPr="00DC4918">
        <w:rPr>
          <w:rFonts w:ascii="Times New Roman" w:hAnsi="Times New Roman"/>
          <w:sz w:val="24"/>
          <w:szCs w:val="24"/>
        </w:rPr>
        <w:t>с даты принятия</w:t>
      </w:r>
      <w:proofErr w:type="gramEnd"/>
      <w:r w:rsidRPr="00DC4918">
        <w:rPr>
          <w:rFonts w:ascii="Times New Roman" w:hAnsi="Times New Roman"/>
          <w:sz w:val="24"/>
          <w:szCs w:val="24"/>
        </w:rPr>
        <w:t xml:space="preserve"> такого решения.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Включение и исключение жилых помещений из реестра осуществляются на основании постановления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4" w:name="Par71"/>
      <w:bookmarkEnd w:id="4"/>
      <w:r w:rsidRPr="00DC4918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DC4918">
        <w:rPr>
          <w:rFonts w:ascii="Times New Roman" w:hAnsi="Times New Roman"/>
          <w:b/>
          <w:sz w:val="24"/>
          <w:szCs w:val="24"/>
        </w:rPr>
        <w:t>. Порядок предоставления специализированных жилых помещений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15. Специализированные жилые помещения предоставляются на основании постановления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по договорам найма специализированных жилых помещений.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Специализированные жилые помещения предоставляются по основаниям, установленным Жилищным кодексом,  гражданам, не обеспеченным жилыми помещениями в соответствующем населенном пункте.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16. Принятие на учет граждан, нуждающихся в жилых помещениях, специализированного жилищного фонда, не обеспеченных жилыми помещениями, осуществляется администрацией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на основании личных заявлений граждан, поданных ими в соответствующий орган либо через многофункциональный центр предоставления государственных и муниципальных услуг (далее - многофункциональный центр).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5" w:name="Par76"/>
      <w:bookmarkEnd w:id="5"/>
      <w:r w:rsidRPr="00DC4918">
        <w:rPr>
          <w:rFonts w:ascii="Times New Roman" w:hAnsi="Times New Roman"/>
          <w:sz w:val="24"/>
          <w:szCs w:val="24"/>
        </w:rPr>
        <w:t>17. Для рассмотрения вопроса о принятии на учет граждан, нуждающихся в жилых помещениях специализированного жилищного фонда, необходимы следующие документы: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1) копии документов, подтверждающих личность гражданина и членов его семьи;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2) документы, подтверждающие состав семьи и постоянное совместное проживание гражданина и членов его семьи (справка о регистрации с места жительства, свидетельство о браке, свидетельств</w:t>
      </w:r>
      <w:proofErr w:type="gramStart"/>
      <w:r w:rsidRPr="00DC4918">
        <w:rPr>
          <w:rFonts w:ascii="Times New Roman" w:hAnsi="Times New Roman"/>
          <w:sz w:val="24"/>
          <w:szCs w:val="24"/>
        </w:rPr>
        <w:t>о(</w:t>
      </w:r>
      <w:proofErr w:type="gramEnd"/>
      <w:r w:rsidRPr="00DC4918">
        <w:rPr>
          <w:rFonts w:ascii="Times New Roman" w:hAnsi="Times New Roman"/>
          <w:sz w:val="24"/>
          <w:szCs w:val="24"/>
        </w:rPr>
        <w:t>а) о рождении ребенка (детей), иные документы);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3) справка (иной документ) органа, осуществляющего государственную регистрацию прав на недвижимое имущество и сделок с ним, о наличии (отсутствии) жилого помещения в собственности гражданина и членов его семьи в соответствующем населенном пункте;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4) справка (иной документ) органа технической инвентаризации о наличии (отсутствии) жилого помещения в собственности гражданина и членов его семьи в соответствующем населенном пункте;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5) документы, подтверждающие отнесение гражданина к категории граждан, которым может быть предоставлено жилое помещение специализированного жилищного фонда (копия трудового договора, трудовой книжки, ходатайство работодателя, документы, подтверждающие капитальный ремонт, непригодность жилого помещения для проживания и т.д.);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lastRenderedPageBreak/>
        <w:t>6) иные документы.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18. Документы, находящиеся в распоряжении государственных органов, запрашиваются уполномоченным органом, если такие документы не были представлены гражданином по собственной инициативе.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Копии документов предоставляются с предъявлением оригинала.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19. </w:t>
      </w:r>
      <w:proofErr w:type="gramStart"/>
      <w:r w:rsidRPr="00DC4918">
        <w:rPr>
          <w:rFonts w:ascii="Times New Roman" w:hAnsi="Times New Roman"/>
          <w:sz w:val="24"/>
          <w:szCs w:val="24"/>
        </w:rPr>
        <w:t>Соответствующий уполномоченный орган в течение 30 календарных дней со дня регистрации заявления гражданина о принятии его на учет в качестве нуждающегося в жилом помещении специализированного жилищного фонда рассматривает представленные им документы и принимает решение о принятии его на учет в качестве нуждающегося в жилом помещении специализированного жилищного фонда либо об отказе в принятии на учет.</w:t>
      </w:r>
      <w:proofErr w:type="gramEnd"/>
      <w:r w:rsidRPr="00DC4918">
        <w:rPr>
          <w:rFonts w:ascii="Times New Roman" w:hAnsi="Times New Roman"/>
          <w:sz w:val="24"/>
          <w:szCs w:val="24"/>
        </w:rPr>
        <w:t xml:space="preserve"> Решение выносится в письменной форме и доводится до сведения гражданина. </w:t>
      </w:r>
      <w:proofErr w:type="gramStart"/>
      <w:r w:rsidRPr="00DC4918">
        <w:rPr>
          <w:rFonts w:ascii="Times New Roman" w:hAnsi="Times New Roman"/>
          <w:sz w:val="24"/>
          <w:szCs w:val="24"/>
        </w:rPr>
        <w:t>В случае предоставления гражданином заявления о принятии его на учет в качестве нуждающегося в жилом помещении</w:t>
      </w:r>
      <w:proofErr w:type="gramEnd"/>
      <w:r w:rsidRPr="00DC4918">
        <w:rPr>
          <w:rFonts w:ascii="Times New Roman" w:hAnsi="Times New Roman"/>
          <w:sz w:val="24"/>
          <w:szCs w:val="24"/>
        </w:rPr>
        <w:t xml:space="preserve"> специализированного жилищного фонда через многофункциональный центр документ, подтверждающий принятие решения, направляется в многофункциональный центр, если иной способ его получения не указан заявителем.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20. На гражданина, принятого на учет в качестве нуждающегося в жилом помещении специализированного жилищного фонда, формируется учетное дело, в котором должны содержаться все представленные им документы, являющиеся основанием для принятия на такой учет, а также решения, затрагивающие интересы гражданина.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21. Формирование учетного дела и проверка документов возлагаются на уполномоченный орган.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22. Отказ в принятии гражданина на учет в качестве нуждающегося в специализированном жилом помещении допускается в случаях, когда: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1) не представлены в полном объеме документы, предусмотренные п. 17 настоящего положения;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2) представлены документы, на основании которых граждане не могут быть признаны нуждающимися в жилых помещениях специализированного жилищного фонда;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3) заявитель или члены его семьи имеют в собственности или пользовании по договору социального найма другое жилое помещение в данном населенном пункте, размер которого больше размера жилого помещения, установленного для предоставления жилья специализированного фонда;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4) граждане не относятся к категориям граждан, которым могут быть предоставлены жилые помещения специализированного жилищного фонда.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23. </w:t>
      </w:r>
      <w:proofErr w:type="gramStart"/>
      <w:r w:rsidRPr="00DC4918">
        <w:rPr>
          <w:rFonts w:ascii="Times New Roman" w:hAnsi="Times New Roman"/>
          <w:sz w:val="24"/>
          <w:szCs w:val="24"/>
        </w:rPr>
        <w:t>Граждане снимаются с учета в качестве нуждающихся в специализированных жилых помещениях в случае:</w:t>
      </w:r>
      <w:proofErr w:type="gramEnd"/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1) получения или приобретения ими и (или) членами их семей жилых помещений в населенном пункте, в котором граждане состоят на учете в качестве нуждающихся в жилых помещениях специализированного жилищного фонда;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2) предоставления гражданам жилых помещений специализированного жилищного фонда;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3) выявления в представленных документах не соответствующих действительности сведений о нуждаемости граждан в предоставлении жилых помещений специализированного жилищного фонда;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4) отсутствия у граждан оснований состоять на учете в качестве нуждающихся в жилых помещениях специализированного жилищного фонда;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5) подачи гражданином заявления о снятии его с учета в качестве нуждающегося в предоставлении жилого помещения специализированного жилищного фонда;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6) необоснованного повторного отказа гражданина от предоставляемого жилого помещения специализированного жилищного фонда, отвечающего техническим и санитарным нормам.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24. Снятие с учета граждан, нуждающихся в жилых помещениях </w:t>
      </w:r>
      <w:r w:rsidRPr="00DC4918">
        <w:rPr>
          <w:rFonts w:ascii="Times New Roman" w:hAnsi="Times New Roman"/>
          <w:sz w:val="24"/>
          <w:szCs w:val="24"/>
        </w:rPr>
        <w:lastRenderedPageBreak/>
        <w:t xml:space="preserve">специализированного жилищного фонда, осуществляется на основании </w:t>
      </w:r>
      <w:r w:rsidRPr="00DC4918">
        <w:rPr>
          <w:rFonts w:ascii="Times New Roman" w:hAnsi="Times New Roman"/>
          <w:color w:val="FF0000"/>
          <w:sz w:val="24"/>
          <w:szCs w:val="24"/>
        </w:rPr>
        <w:t xml:space="preserve">решения администрации </w:t>
      </w:r>
      <w:proofErr w:type="spellStart"/>
      <w:r w:rsidRPr="00DC4918">
        <w:rPr>
          <w:rFonts w:ascii="Times New Roman" w:hAnsi="Times New Roman"/>
          <w:color w:val="FF0000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color w:val="FF0000"/>
          <w:sz w:val="24"/>
          <w:szCs w:val="24"/>
        </w:rPr>
        <w:t xml:space="preserve"> сельского поселения</w:t>
      </w:r>
      <w:r w:rsidRPr="00DC4918">
        <w:rPr>
          <w:rFonts w:ascii="Times New Roman" w:hAnsi="Times New Roman"/>
          <w:sz w:val="24"/>
          <w:szCs w:val="24"/>
        </w:rPr>
        <w:t>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25. Ежегодно до 1 апреля уполномоченный орган по учету граждан проводит перерегистрацию граждан, нуждающихся в специализированных жилых помещениях, в ходе которой граждане обязаны представить документы, подтверждающие нуждаемость в специализированных жилых помещениях.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26. На основании решения уполномоченного органа по учету граждан, гражданин (наниматель) заключает договор найма специализированного жилого помещения с уполномоченным органом по управлению жилищным фондом (</w:t>
      </w:r>
      <w:proofErr w:type="spellStart"/>
      <w:r w:rsidRPr="00DC4918">
        <w:rPr>
          <w:rFonts w:ascii="Times New Roman" w:hAnsi="Times New Roman"/>
          <w:sz w:val="24"/>
          <w:szCs w:val="24"/>
        </w:rPr>
        <w:t>наймодатель</w:t>
      </w:r>
      <w:proofErr w:type="spellEnd"/>
      <w:r w:rsidRPr="00DC4918">
        <w:rPr>
          <w:rFonts w:ascii="Times New Roman" w:hAnsi="Times New Roman"/>
          <w:sz w:val="24"/>
          <w:szCs w:val="24"/>
        </w:rPr>
        <w:t>).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Договор найма специализированного жилого помещения заключается в письменной форме.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27. В случае отказа гражданина от предоставляемого специализированного жилого помещения это жилое помещение предоставляется другому гражданину в порядке очередности, о чем принимается соответствующее решение.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Отказ гражданина оформляется в виде письменного заявления произвольной формы с указанием причин отказа.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28. Основания расторжения договора найма специализированного жилого помещения: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1) договор найма специализированного жилого </w:t>
      </w:r>
      <w:proofErr w:type="gramStart"/>
      <w:r w:rsidRPr="00DC4918">
        <w:rPr>
          <w:rFonts w:ascii="Times New Roman" w:hAnsi="Times New Roman"/>
          <w:sz w:val="24"/>
          <w:szCs w:val="24"/>
        </w:rPr>
        <w:t>помещения</w:t>
      </w:r>
      <w:proofErr w:type="gramEnd"/>
      <w:r w:rsidRPr="00DC4918">
        <w:rPr>
          <w:rFonts w:ascii="Times New Roman" w:hAnsi="Times New Roman"/>
          <w:sz w:val="24"/>
          <w:szCs w:val="24"/>
        </w:rPr>
        <w:t xml:space="preserve"> может быть расторгнут в любое время по соглашению сторон;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2) наниматель специализированного жилого помещения в любое время может расторгнуть договор найма специализированного жилого помещения;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3) договор найма специализированного жилого </w:t>
      </w:r>
      <w:proofErr w:type="gramStart"/>
      <w:r w:rsidRPr="00DC4918">
        <w:rPr>
          <w:rFonts w:ascii="Times New Roman" w:hAnsi="Times New Roman"/>
          <w:sz w:val="24"/>
          <w:szCs w:val="24"/>
        </w:rPr>
        <w:t>помещения</w:t>
      </w:r>
      <w:proofErr w:type="gramEnd"/>
      <w:r w:rsidRPr="00DC4918">
        <w:rPr>
          <w:rFonts w:ascii="Times New Roman" w:hAnsi="Times New Roman"/>
          <w:sz w:val="24"/>
          <w:szCs w:val="24"/>
        </w:rPr>
        <w:t xml:space="preserve"> может быть расторгнут в судебном порядке по требованию </w:t>
      </w:r>
      <w:proofErr w:type="spellStart"/>
      <w:r w:rsidRPr="00DC4918">
        <w:rPr>
          <w:rFonts w:ascii="Times New Roman" w:hAnsi="Times New Roman"/>
          <w:sz w:val="24"/>
          <w:szCs w:val="24"/>
        </w:rPr>
        <w:t>наймодателя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при неисполнении нанимателем и проживающими совместно с ним членами его семьи обязательств по договору найма специализированного жилого помещения;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4) иные основания.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6" w:name="Par112"/>
      <w:bookmarkEnd w:id="6"/>
      <w:r w:rsidRPr="00DC4918">
        <w:rPr>
          <w:rFonts w:ascii="Times New Roman" w:hAnsi="Times New Roman"/>
          <w:b/>
          <w:sz w:val="24"/>
          <w:szCs w:val="24"/>
          <w:lang w:val="en-US"/>
        </w:rPr>
        <w:t>V</w:t>
      </w:r>
      <w:r w:rsidRPr="00DC4918">
        <w:rPr>
          <w:rFonts w:ascii="Times New Roman" w:hAnsi="Times New Roman"/>
          <w:b/>
          <w:sz w:val="24"/>
          <w:szCs w:val="24"/>
        </w:rPr>
        <w:t>. Особенности предоставления служебных жилых помещений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29. Служебные жилые помещения предоставляются в соответствии с их назначением гражданам, не обеспеченным жилыми помещениями на территории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по основаниям, предусмотренным действующим законодательством Российской Федерации и в соответствии с настоящим Положением.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Жилые помещения жилищного фонда служебного использования предоставляются гражданам в связи с характером их трудовых, служебных отношений: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1) молодым специалистам государственных и муниципальных учреждений образования, здравоохранения, культуры и спорта, поступающим на работу после окончания высших, </w:t>
      </w:r>
      <w:proofErr w:type="spellStart"/>
      <w:r w:rsidRPr="00DC4918">
        <w:rPr>
          <w:rFonts w:ascii="Times New Roman" w:hAnsi="Times New Roman"/>
          <w:sz w:val="24"/>
          <w:szCs w:val="24"/>
        </w:rPr>
        <w:t>среднеспециальных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учебных заведений;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2) работникам специальностей (должностей), в которых муниципальные учреждения и государственные учреждения испытывают значительную потребность, а также иногородним гражданам, прибывшим на работу по приглашению муниципальных и государственных учреждений;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3) муниципальным служащим, замещающим должности муниципальной службы в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приглашенным на работу по контракту;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4) работникам администраций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поселения, не отнесенным к муниципальным служащим и осуществляющим техническое обслуживание деятельности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поселения, в которых администрации  испытывает значительную потребность;  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6) работникам муниципальных унитарных предприятий.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Предоставление гражданину служебного жилого помещения относится к числу муниципальных услуг, предоставляемых в соответствии с административным </w:t>
      </w:r>
      <w:r w:rsidRPr="00DC4918">
        <w:rPr>
          <w:rFonts w:ascii="Times New Roman" w:hAnsi="Times New Roman"/>
          <w:sz w:val="24"/>
          <w:szCs w:val="24"/>
        </w:rPr>
        <w:lastRenderedPageBreak/>
        <w:t>регламентом.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30. Решение о предоставлении гражданину служебного жилого помещения на территории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оформляется постановлением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31. Основанием для принятия постановления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о предоставлении служебного жилого помещения является совокупность следующих условий: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1) наличие свободного (освободившегося) служебного жилого помещения;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2) ходатайства руководителя организации (предприятия, учреждения), трудовая деятельность в которой предполагает предоставление служебного жилого помещения, на имя главы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3) заявление гражданина, претендующего на служебное жилое помещение, на имя главы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с указанием уровня обеспеченности жилым помещением на территории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и членов его семьи. К заявлению прилагаются документы, установленные настоящим Положением, административным регламентом и действующим законодательством.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32. Для рассмотрения вопроса о предоставлении служебного жилого помещения гражданин предоставляет в уполномоченный орган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заявление на имя главы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о предоставлении жилого помещения по договору найма, а также следующие документы: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1) копии паспортов или иных документов, удостоверяющих личности заявителя и членов его семьи;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2) копии свидетельств о рождении детей и свидетельства о заключении (расторжении) брака;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3) справку с места жительства (регистрации по месту жительства) заявителя и членов его семьи (при отсутствии регистрации по месту жительства или по месту пребывания - справку с последнего места жительства с указанием причины убытия);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4) справки из органа технической инвентаризации и органа государственной регистрации прав на недвижимое имущество и сделок с ним о наличии (отсутствии) жилых помещений на праве собственности у заявителя и членов его семьи, полученные на дату подачи заявления;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5) копии правоустанавливающих документов на жилое помещение, в котором заявитель и члены его семьи зарегистрированы по месту жительства (ордер, договор социального найма, договор купли-продажи, договор безвозмездной передачи жилого помещения в собственность граждан, решение суда и др.);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6) копию трудовой книжки заявителя, заверенную в соответствии с действующим законодательством;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7) копию трудового договора заявителя, заверенную в соответствии с действующим законодательством;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8) ходатайство руководителя на имя главы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Копии документов представляются с подлинниками для сверки.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Заявитель представляет документы, согласно перечню, самостоятельно. С письменного согласия заявителя документы и информация, которые орган местного самоуправления не вправе требовать от заявителя, могут быть приобщены к делу посредством получения документов и информации по межведомственному запросу.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33. Представленные документы подлежат рассмотрению уполномоченным органом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в течение 30 дней со дня их представления.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C4918">
        <w:rPr>
          <w:rFonts w:ascii="Times New Roman" w:hAnsi="Times New Roman"/>
          <w:sz w:val="24"/>
          <w:szCs w:val="24"/>
        </w:rPr>
        <w:t xml:space="preserve">Днем представления  считается день предоставления всех необходимых документов, </w:t>
      </w:r>
      <w:proofErr w:type="gramStart"/>
      <w:r w:rsidRPr="00DC4918">
        <w:rPr>
          <w:rFonts w:ascii="Times New Roman" w:hAnsi="Times New Roman"/>
          <w:sz w:val="24"/>
          <w:szCs w:val="24"/>
        </w:rPr>
        <w:t xml:space="preserve">согласно </w:t>
      </w:r>
      <w:r w:rsidRPr="00DC4918">
        <w:rPr>
          <w:rFonts w:ascii="Times New Roman" w:hAnsi="Times New Roman"/>
          <w:sz w:val="24"/>
          <w:szCs w:val="24"/>
          <w:u w:val="single"/>
        </w:rPr>
        <w:t>пункта</w:t>
      </w:r>
      <w:proofErr w:type="gramEnd"/>
      <w:r w:rsidRPr="00DC4918">
        <w:rPr>
          <w:rFonts w:ascii="Times New Roman" w:hAnsi="Times New Roman"/>
          <w:sz w:val="24"/>
          <w:szCs w:val="24"/>
          <w:u w:val="single"/>
        </w:rPr>
        <w:t xml:space="preserve"> 32 Положения.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C4918">
        <w:rPr>
          <w:rFonts w:ascii="Times New Roman" w:hAnsi="Times New Roman"/>
          <w:sz w:val="24"/>
          <w:szCs w:val="24"/>
          <w:u w:val="single"/>
        </w:rPr>
        <w:t xml:space="preserve">34.  Постановление администрации </w:t>
      </w:r>
      <w:proofErr w:type="spellStart"/>
      <w:r w:rsidRPr="00DC4918">
        <w:rPr>
          <w:rFonts w:ascii="Times New Roman" w:hAnsi="Times New Roman"/>
          <w:sz w:val="24"/>
          <w:szCs w:val="24"/>
          <w:u w:val="single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  <w:u w:val="single"/>
        </w:rPr>
        <w:t xml:space="preserve"> сельского поселения о предоставлении служебного жилого помещения по договору найма принимается на </w:t>
      </w:r>
      <w:r w:rsidRPr="00DC4918">
        <w:rPr>
          <w:rFonts w:ascii="Times New Roman" w:hAnsi="Times New Roman"/>
          <w:sz w:val="24"/>
          <w:szCs w:val="24"/>
          <w:u w:val="single"/>
        </w:rPr>
        <w:lastRenderedPageBreak/>
        <w:t xml:space="preserve">основании решения жилищно-бытовой комиссии при администрации </w:t>
      </w:r>
      <w:proofErr w:type="spellStart"/>
      <w:r w:rsidRPr="00DC4918">
        <w:rPr>
          <w:rFonts w:ascii="Times New Roman" w:hAnsi="Times New Roman"/>
          <w:sz w:val="24"/>
          <w:szCs w:val="24"/>
          <w:u w:val="single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  <w:u w:val="single"/>
        </w:rPr>
        <w:t xml:space="preserve"> сельского поселения при наличии оснований, предусмотренных настоящим Положением.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При отсутствии оснований предоставления служебного жилого помещения в соответствии с настоящим Положением и административным регламентом заявление возвращается заявителю с разъяснениями.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35. Отказ в предоставлении служебного жилого помещения по договору найма производится в случаях, когда: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1) не представлены в полном объеме документы, предусмотренные настоящим Положением;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2) представлены документы, на основании которых граждане не могут быть признаны нуждающимися в служебных жилых помещениях;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3) граждане не относятся к категориям граждан, которым могут быть предоставлены служебные жилые помещения.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36. На основании постановления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о предоставлении жилого помещения по договору найма служебного жилого помещения уполномоченный орган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готовит для заключения с заявителем проект договора найма на предоставляемое служебное жилое помещение.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37. Договор найма подписывается от имени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главой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поселения. 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38. По договору найма служебное жилое помещение предоставляется гражданину (нанимателю) за плату во владение и пользование для временного проживания в нем. Договор найма заключается на период трудовых отношений гражданина с ходатайствующей организацией (учреждением, органом местного самоуправления).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39. </w:t>
      </w:r>
      <w:proofErr w:type="gramStart"/>
      <w:r w:rsidRPr="00DC4918">
        <w:rPr>
          <w:rFonts w:ascii="Times New Roman" w:hAnsi="Times New Roman"/>
          <w:sz w:val="24"/>
          <w:szCs w:val="24"/>
        </w:rPr>
        <w:t xml:space="preserve">При прекращении трудовых отношений с гражданином, которому предоставлено жилое помещение служебного использования по договору найма, работодатель направляет в течение 5 рабочих дней со дня прекращения трудового договора в уполномоченный орган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 извещение о прекращении трудовых отношений с гражданином, которому было предоставлено жилое помещение служебного использования по договору найма.</w:t>
      </w:r>
      <w:proofErr w:type="gramEnd"/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7" w:name="Par142"/>
      <w:bookmarkEnd w:id="7"/>
      <w:r w:rsidRPr="00DC4918">
        <w:rPr>
          <w:rFonts w:ascii="Times New Roman" w:hAnsi="Times New Roman"/>
          <w:sz w:val="24"/>
          <w:szCs w:val="24"/>
        </w:rPr>
        <w:t xml:space="preserve">40. Граждане, в отношении которых принято решение о предоставлении служебного жилого помещения, обязаны обратиться к </w:t>
      </w:r>
      <w:proofErr w:type="spellStart"/>
      <w:r w:rsidRPr="00DC4918">
        <w:rPr>
          <w:rFonts w:ascii="Times New Roman" w:hAnsi="Times New Roman"/>
          <w:sz w:val="24"/>
          <w:szCs w:val="24"/>
        </w:rPr>
        <w:t>наймодателю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в течение 10 дней с момента принятия такого решения для заключения договора найма служебного жилого помещения.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41. </w:t>
      </w:r>
      <w:proofErr w:type="spellStart"/>
      <w:r w:rsidRPr="00DC4918">
        <w:rPr>
          <w:rFonts w:ascii="Times New Roman" w:hAnsi="Times New Roman"/>
          <w:sz w:val="24"/>
          <w:szCs w:val="24"/>
        </w:rPr>
        <w:t>Наймодатель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в двухнедельный срок обязан заключить договор найма служебного жилого помещения.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42. Договор найма служебного жилого помещения является основанием для вселения в служебное жилое помещение.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Граждане, вселившиеся в жилое помещение в соответствии с настоящим Положением, должны использовать его для проживания себя лично и членов семьи, не обеспеченных жилыми помещениями на территории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и учтенных при принятии решения о предоставлении служебного жилого помещения.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В случае изменения состава семьи вселение новых членов семьи допускается на основании постановления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о внесении изменений в решение о предоставлении служебного жилого помещения нанимателю, в части изменения состава семьи.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Принятие решения об изменении состава семьи в целях вселения новых членов семьи в предоставленное нанимателю служебное жилое помещение возможно после предоставления документов, предусмотренных настоящим Положением и административным регламентом в части подтверждения необеспеченности членов семьи нанимателя жилыми помещениями на территории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поселения. Вопрос о вселении членов семьи рассматривается в порядке, установленном для принятия решения о предоставлении служебного жилого помещения в соответствии с условиями </w:t>
      </w:r>
      <w:r w:rsidRPr="00DC4918">
        <w:rPr>
          <w:rFonts w:ascii="Times New Roman" w:hAnsi="Times New Roman"/>
          <w:sz w:val="24"/>
          <w:szCs w:val="24"/>
        </w:rPr>
        <w:lastRenderedPageBreak/>
        <w:t>настоящего Положения и административного регламента.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Если представлены не все документы и (или) из представленных документов не следует, что члены семьи нанимателя имеют право на вселение в служебное жилое помещение, заявление возвращается заявителю с разъяснением.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4918">
        <w:rPr>
          <w:rFonts w:ascii="Times New Roman" w:hAnsi="Times New Roman"/>
          <w:sz w:val="24"/>
          <w:szCs w:val="24"/>
        </w:rPr>
        <w:t>Вселение граждан, кроме указанных в договоре найма служебного жилого помещения, не допускается.</w:t>
      </w:r>
      <w:proofErr w:type="gramEnd"/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43. Граждане, которые в соответствии с настоящим Положением и действующим законодательством Российской Федерации утратили право на проживание в служебном жилом помещении, обязаны в течение трех дней освободить занимаемое ими служебное жилое помещение и передать его </w:t>
      </w:r>
      <w:proofErr w:type="spellStart"/>
      <w:r w:rsidRPr="00DC4918">
        <w:rPr>
          <w:rFonts w:ascii="Times New Roman" w:hAnsi="Times New Roman"/>
          <w:sz w:val="24"/>
          <w:szCs w:val="24"/>
        </w:rPr>
        <w:t>наймодателю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в соответствии с договором найма служебного жилого помещения.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Договор найма служебного жилого </w:t>
      </w:r>
      <w:proofErr w:type="gramStart"/>
      <w:r w:rsidRPr="00DC4918">
        <w:rPr>
          <w:rFonts w:ascii="Times New Roman" w:hAnsi="Times New Roman"/>
          <w:sz w:val="24"/>
          <w:szCs w:val="24"/>
        </w:rPr>
        <w:t>помещения</w:t>
      </w:r>
      <w:proofErr w:type="gramEnd"/>
      <w:r w:rsidRPr="00DC4918">
        <w:rPr>
          <w:rFonts w:ascii="Times New Roman" w:hAnsi="Times New Roman"/>
          <w:sz w:val="24"/>
          <w:szCs w:val="24"/>
        </w:rPr>
        <w:t xml:space="preserve"> может быть расторгнут в судебном порядке по требованию </w:t>
      </w:r>
      <w:proofErr w:type="spellStart"/>
      <w:r w:rsidRPr="00DC4918">
        <w:rPr>
          <w:rFonts w:ascii="Times New Roman" w:hAnsi="Times New Roman"/>
          <w:sz w:val="24"/>
          <w:szCs w:val="24"/>
        </w:rPr>
        <w:t>наймодателя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при неисполнении нанимателем и проживающими совместно с ним членами его семьи обязательств по договору найма служебного жилого помещения, а также в иных предусмотренных действующим законодательством случаях.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44. </w:t>
      </w:r>
      <w:proofErr w:type="gramStart"/>
      <w:r w:rsidRPr="00DC4918">
        <w:rPr>
          <w:rFonts w:ascii="Times New Roman" w:hAnsi="Times New Roman"/>
          <w:sz w:val="24"/>
          <w:szCs w:val="24"/>
        </w:rPr>
        <w:t xml:space="preserve">При прекращении трудовых отношений гражданина, которому предоставлено служебное жилое помещение, с организацией, по ходатайству руководителя которой рассматривалось заявление о предоставлении служебного жилого помещения, руководитель соответствующей организации направляет в течение 5 рабочих дней со дня прекращения трудового договора </w:t>
      </w:r>
      <w:proofErr w:type="spellStart"/>
      <w:r w:rsidRPr="00DC4918">
        <w:rPr>
          <w:rFonts w:ascii="Times New Roman" w:hAnsi="Times New Roman"/>
          <w:sz w:val="24"/>
          <w:szCs w:val="24"/>
        </w:rPr>
        <w:t>наймодателю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извещение о прекращении трудовых отношений с гражданином, которому было предоставлено служебное жилое помещение.</w:t>
      </w:r>
      <w:proofErr w:type="gramEnd"/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45. </w:t>
      </w:r>
      <w:proofErr w:type="gramStart"/>
      <w:r w:rsidRPr="00DC4918">
        <w:rPr>
          <w:rFonts w:ascii="Times New Roman" w:hAnsi="Times New Roman"/>
          <w:sz w:val="24"/>
          <w:szCs w:val="24"/>
        </w:rPr>
        <w:t xml:space="preserve">Граждане, которым предоставлены служебные жилые помещения в соответствии с настоящим Положением, при прекращении трудовых отношений, пребывания на муниципальной службе, в связи с переходом (переводом) на новое место работы (службы), трудовая деятельность в котором осуществляется на территории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и также предполагает предоставление служебного жилого помещения, вправе сохранить за собой право пользования по договору найма служебного жилого помещения, ранее предоставленным</w:t>
      </w:r>
      <w:proofErr w:type="gramEnd"/>
      <w:r w:rsidRPr="00DC4918">
        <w:rPr>
          <w:rFonts w:ascii="Times New Roman" w:hAnsi="Times New Roman"/>
          <w:sz w:val="24"/>
          <w:szCs w:val="24"/>
        </w:rPr>
        <w:t xml:space="preserve"> служебным жилым помещением, если не изменились основания (условия) предоставления жилого помещения и при наличии ходатайства руководителя организации (предприятия, учреждения) с нового места работы (службы).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45.1По истечению </w:t>
      </w:r>
      <w:r w:rsidRPr="003E0866">
        <w:rPr>
          <w:rFonts w:ascii="Times New Roman" w:hAnsi="Times New Roman"/>
          <w:b/>
          <w:sz w:val="24"/>
          <w:szCs w:val="24"/>
        </w:rPr>
        <w:t xml:space="preserve">семи </w:t>
      </w:r>
      <w:r w:rsidRPr="00DC4918">
        <w:rPr>
          <w:rFonts w:ascii="Times New Roman" w:hAnsi="Times New Roman"/>
          <w:sz w:val="24"/>
          <w:szCs w:val="24"/>
        </w:rPr>
        <w:t>лет работ</w:t>
      </w:r>
      <w:proofErr w:type="gramStart"/>
      <w:r w:rsidRPr="00DC4918">
        <w:rPr>
          <w:rFonts w:ascii="Times New Roman" w:hAnsi="Times New Roman"/>
          <w:sz w:val="24"/>
          <w:szCs w:val="24"/>
        </w:rPr>
        <w:t>ы(</w:t>
      </w:r>
      <w:proofErr w:type="gramEnd"/>
      <w:r w:rsidRPr="00DC4918">
        <w:rPr>
          <w:rFonts w:ascii="Times New Roman" w:hAnsi="Times New Roman"/>
          <w:sz w:val="24"/>
          <w:szCs w:val="24"/>
        </w:rPr>
        <w:t xml:space="preserve"> службы) по заявлению нанимателя, на основании положительной характеристики с места работы( службы) жилое помещение предоставленное нанимателю как служебное жилое помещение по договору найма специализированного жилого помещения ,может быть передано работнику ( служащему) в собственность в порядке приватизации жилого помещения при наличии нуждаемости в следующем порядке: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- орган местного самоуправления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на основании вышеуказанных документов и наличии достаточных оснований в установленном порядке принимает решение в виде постановления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об исключении соответствующего жилого помещения из специализированного жилого фонда. После снятия статуса специализированного жилого помещения администрация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заключает договор передачи жилого помещения в собственность нанимателя.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Право собственности работник</w:t>
      </w:r>
      <w:proofErr w:type="gramStart"/>
      <w:r w:rsidRPr="00DC4918">
        <w:rPr>
          <w:rFonts w:ascii="Times New Roman" w:hAnsi="Times New Roman"/>
          <w:sz w:val="24"/>
          <w:szCs w:val="24"/>
        </w:rPr>
        <w:t>а(</w:t>
      </w:r>
      <w:proofErr w:type="gramEnd"/>
      <w:r w:rsidRPr="00DC4918">
        <w:rPr>
          <w:rFonts w:ascii="Times New Roman" w:hAnsi="Times New Roman"/>
          <w:sz w:val="24"/>
          <w:szCs w:val="24"/>
        </w:rPr>
        <w:t xml:space="preserve"> служащего) на соответствующее жилое помещение возникает с момента государственной регистрации перехода права собственности в едином государственном реестре органами, осуществляющими государственную регистрацию прав на недвижимость и сделок с ней.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46. Для внесения изменений в договор найма о предоставлении служебного жилого помещения гражданину необходимо вновь представить на имя главы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заявление и документы, предусмотренные настоящим Положением и административным регламентом, для рассмотрения вопроса о предоставлении служебного </w:t>
      </w:r>
      <w:r w:rsidRPr="00DC4918">
        <w:rPr>
          <w:rFonts w:ascii="Times New Roman" w:hAnsi="Times New Roman"/>
          <w:sz w:val="24"/>
          <w:szCs w:val="24"/>
        </w:rPr>
        <w:lastRenderedPageBreak/>
        <w:t>жилого помещения.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47. Заявление подлежит рассмотрению в порядке, установленном административным регламентом и настоящим Положением. На основании представленных документов вносятся изменения в решении о предоставлении служебного жилого помещения по договору найма. Если представлены не все документы и (или) из представленных документов не следует, что заявитель (наниматель) имеет право на служебное жилое помещение, заявление возвращается заявителю с разъяснением.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48. В случае отказа нанимателя, а также членов его семьи освободить служебное жилое помещение они подлежат выселению в судебном порядке без предоставления другого жилого помещения, за исключением случаев, предусмотренных Жилищным кодексом Российской Федерации.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8" w:name="Par150"/>
      <w:bookmarkEnd w:id="8"/>
      <w:r w:rsidRPr="00DC4918">
        <w:rPr>
          <w:rFonts w:ascii="Times New Roman" w:hAnsi="Times New Roman"/>
          <w:b/>
          <w:sz w:val="24"/>
          <w:szCs w:val="24"/>
          <w:lang w:val="en-US"/>
        </w:rPr>
        <w:t>VI</w:t>
      </w:r>
      <w:r w:rsidRPr="00DC4918">
        <w:rPr>
          <w:rFonts w:ascii="Times New Roman" w:hAnsi="Times New Roman"/>
          <w:b/>
          <w:sz w:val="24"/>
          <w:szCs w:val="24"/>
        </w:rPr>
        <w:t>. Особенности предоставления жилых помещений маневренного фонда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49. Жилые помещения маневренного фонда предназначены для временного проживания: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 в муниципальном жилищном фонде;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- граждан, у которых единственные жилые помещения стали непригодными для проживания в результате чрезвычайных ситуаций;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- иных граждан в случаях, предусмотренных законодательством.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50. Маневренный фонд может состоять из многоквартирных домов, а также квартир и иных жилых помещений. Жилое помещение маневренного фонда предоставляется гражданам из расчета не менее </w:t>
      </w:r>
      <w:smartTag w:uri="urn:schemas-microsoft-com:office:smarttags" w:element="metricconverter">
        <w:smartTagPr>
          <w:attr w:name="ProductID" w:val="6 кв. метров"/>
        </w:smartTagPr>
        <w:r w:rsidRPr="00DC4918">
          <w:rPr>
            <w:rFonts w:ascii="Times New Roman" w:hAnsi="Times New Roman"/>
            <w:sz w:val="24"/>
            <w:szCs w:val="24"/>
          </w:rPr>
          <w:t>6 кв. метров</w:t>
        </w:r>
      </w:smartTag>
      <w:r w:rsidRPr="00DC4918">
        <w:rPr>
          <w:rFonts w:ascii="Times New Roman" w:hAnsi="Times New Roman"/>
          <w:sz w:val="24"/>
          <w:szCs w:val="24"/>
        </w:rPr>
        <w:t xml:space="preserve"> жилой площади на 1 человека.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51. На основании постановления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о предоставлении жилого помещения по договору найма жилого помещения маневренного фонда уполномоченный орган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готовит для заключения с заявителем проект договора найма на предоставляемое жилое помещение маневренного фонда.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52. Договор найма подписывается от имени администрации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сельского поселения главой </w:t>
      </w:r>
      <w:proofErr w:type="spellStart"/>
      <w:r w:rsidRPr="00DC4918">
        <w:rPr>
          <w:rFonts w:ascii="Times New Roman" w:hAnsi="Times New Roman"/>
          <w:sz w:val="24"/>
          <w:szCs w:val="24"/>
        </w:rPr>
        <w:t>Шабуровской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сельской администрации.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53. Договор найма жилого помещения маневренного фонда заключается на период, указанный в Жилищном кодексе Российской Федерации.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При заключении договора найма жилого помещения маневренного фонда договор социального найма жилого помещения, находящегося в доме, где проводится капитальный ремонт или реконструкция, расторжению не подлежит.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Истечение периода, на который заключен договор найма </w:t>
      </w:r>
      <w:proofErr w:type="gramStart"/>
      <w:r w:rsidRPr="00DC4918">
        <w:rPr>
          <w:rFonts w:ascii="Times New Roman" w:hAnsi="Times New Roman"/>
          <w:sz w:val="24"/>
          <w:szCs w:val="24"/>
        </w:rPr>
        <w:t>жилого</w:t>
      </w:r>
      <w:proofErr w:type="gramEnd"/>
      <w:r w:rsidRPr="00DC4918">
        <w:rPr>
          <w:rFonts w:ascii="Times New Roman" w:hAnsi="Times New Roman"/>
          <w:sz w:val="24"/>
          <w:szCs w:val="24"/>
        </w:rPr>
        <w:t xml:space="preserve"> помещения маневренного фонда, является основанием прекращения данного договора.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 xml:space="preserve">54. В случае расторжения или прекращения договора найма жилого помещения маневренного фонда граждане должны освободить занимаемые жилые помещения и сдать их по акту </w:t>
      </w:r>
      <w:proofErr w:type="spellStart"/>
      <w:r w:rsidRPr="00DC4918">
        <w:rPr>
          <w:rFonts w:ascii="Times New Roman" w:hAnsi="Times New Roman"/>
          <w:sz w:val="24"/>
          <w:szCs w:val="24"/>
        </w:rPr>
        <w:t>наймодателю</w:t>
      </w:r>
      <w:proofErr w:type="spellEnd"/>
      <w:r w:rsidRPr="00DC4918">
        <w:rPr>
          <w:rFonts w:ascii="Times New Roman" w:hAnsi="Times New Roman"/>
          <w:sz w:val="24"/>
          <w:szCs w:val="24"/>
        </w:rPr>
        <w:t xml:space="preserve"> в 10-дневный срок. В случае отказа выселение гражданина из жилого помещения производится в порядке, установленном Жилищным кодексом РФ.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55. В период проживания нанимателя в связи с капитальным ремонтом или реконструкцией в другом жилом помещении он вносит квартирную плату лишь за помещение, предоставляемое ему на время ремонта или реконструкции.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9" w:name="Par165"/>
      <w:bookmarkStart w:id="10" w:name="Par176"/>
      <w:bookmarkEnd w:id="9"/>
      <w:bookmarkEnd w:id="10"/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DC4918">
        <w:rPr>
          <w:rFonts w:ascii="Times New Roman" w:hAnsi="Times New Roman"/>
          <w:b/>
          <w:sz w:val="24"/>
          <w:szCs w:val="24"/>
          <w:lang w:val="en-US"/>
        </w:rPr>
        <w:t>VIII</w:t>
      </w:r>
      <w:r w:rsidRPr="00DC4918">
        <w:rPr>
          <w:rFonts w:ascii="Times New Roman" w:hAnsi="Times New Roman"/>
          <w:b/>
          <w:sz w:val="24"/>
          <w:szCs w:val="24"/>
        </w:rPr>
        <w:t xml:space="preserve">. Финансирование расходов на создание и содержание муниципального специализированного жилищного фонда </w:t>
      </w:r>
      <w:proofErr w:type="spellStart"/>
      <w:r w:rsidRPr="00DC4918">
        <w:rPr>
          <w:rFonts w:ascii="Times New Roman" w:hAnsi="Times New Roman"/>
          <w:b/>
          <w:sz w:val="24"/>
          <w:szCs w:val="24"/>
        </w:rPr>
        <w:t>Шабуровского</w:t>
      </w:r>
      <w:proofErr w:type="spellEnd"/>
      <w:r w:rsidRPr="00DC4918">
        <w:rPr>
          <w:rFonts w:ascii="Times New Roman" w:hAnsi="Times New Roman"/>
          <w:b/>
          <w:sz w:val="24"/>
          <w:szCs w:val="24"/>
        </w:rPr>
        <w:t xml:space="preserve"> сельского поселения: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  <w:r w:rsidRPr="00DC4918">
        <w:rPr>
          <w:rFonts w:ascii="Times New Roman" w:hAnsi="Times New Roman"/>
          <w:sz w:val="24"/>
          <w:szCs w:val="24"/>
          <w:u w:val="single"/>
        </w:rPr>
        <w:t xml:space="preserve">72. Финансирование расходов на создание и содержание муниципального специализированного жилищного фонда </w:t>
      </w:r>
      <w:proofErr w:type="spellStart"/>
      <w:r w:rsidRPr="00DC4918">
        <w:rPr>
          <w:rFonts w:ascii="Times New Roman" w:hAnsi="Times New Roman"/>
          <w:sz w:val="24"/>
          <w:szCs w:val="24"/>
          <w:u w:val="single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  <w:u w:val="single"/>
        </w:rPr>
        <w:t xml:space="preserve"> сельского поселения осуществляется за счет субвенций, предоставляемых в бюджет </w:t>
      </w:r>
      <w:proofErr w:type="spellStart"/>
      <w:r w:rsidRPr="00DC4918">
        <w:rPr>
          <w:rFonts w:ascii="Times New Roman" w:hAnsi="Times New Roman"/>
          <w:sz w:val="24"/>
          <w:szCs w:val="24"/>
          <w:u w:val="single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  <w:u w:val="single"/>
        </w:rPr>
        <w:t xml:space="preserve"> сельского </w:t>
      </w:r>
      <w:r w:rsidRPr="00DC4918">
        <w:rPr>
          <w:rFonts w:ascii="Times New Roman" w:hAnsi="Times New Roman"/>
          <w:sz w:val="24"/>
          <w:szCs w:val="24"/>
          <w:u w:val="single"/>
        </w:rPr>
        <w:lastRenderedPageBreak/>
        <w:t xml:space="preserve">поселения, а также при наличии средств за счет бюджета </w:t>
      </w:r>
      <w:proofErr w:type="spellStart"/>
      <w:r w:rsidRPr="00DC4918">
        <w:rPr>
          <w:rFonts w:ascii="Times New Roman" w:hAnsi="Times New Roman"/>
          <w:sz w:val="24"/>
          <w:szCs w:val="24"/>
          <w:u w:val="single"/>
        </w:rPr>
        <w:t>Шабуровского</w:t>
      </w:r>
      <w:proofErr w:type="spellEnd"/>
      <w:r w:rsidRPr="00DC4918">
        <w:rPr>
          <w:rFonts w:ascii="Times New Roman" w:hAnsi="Times New Roman"/>
          <w:sz w:val="24"/>
          <w:szCs w:val="24"/>
          <w:u w:val="single"/>
        </w:rPr>
        <w:t xml:space="preserve"> сельского поселения.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b/>
          <w:sz w:val="24"/>
          <w:szCs w:val="24"/>
        </w:rPr>
      </w:pPr>
      <w:bookmarkStart w:id="11" w:name="Par119"/>
      <w:bookmarkStart w:id="12" w:name="Par206"/>
      <w:bookmarkEnd w:id="11"/>
      <w:bookmarkEnd w:id="12"/>
      <w:r w:rsidRPr="00DC4918">
        <w:rPr>
          <w:rFonts w:ascii="Times New Roman" w:hAnsi="Times New Roman"/>
          <w:b/>
          <w:sz w:val="24"/>
          <w:szCs w:val="24"/>
          <w:lang w:val="en-US"/>
        </w:rPr>
        <w:t>IX</w:t>
      </w:r>
      <w:r w:rsidRPr="00DC4918">
        <w:rPr>
          <w:rFonts w:ascii="Times New Roman" w:hAnsi="Times New Roman"/>
          <w:b/>
          <w:sz w:val="24"/>
          <w:szCs w:val="24"/>
        </w:rPr>
        <w:t>. Ответственность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74. Граждане, причинившие ущерб жилому помещению муниципального специализированного жилищного фонда, обязаны возместить причиненный ущерб в соответствии с действующим законодательством.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>75. Должностные лица несут ответственность за выполнение настоящего Положения в соответствии с действующим законодательством.</w:t>
      </w:r>
    </w:p>
    <w:p w:rsidR="00DC4918" w:rsidRPr="00DC4918" w:rsidRDefault="00DC4918" w:rsidP="00DC49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C4918" w:rsidRPr="00DC4918" w:rsidRDefault="00DC4918" w:rsidP="00DC49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918" w:rsidRPr="00DC4918" w:rsidRDefault="00DC4918" w:rsidP="00DC49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91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DC4918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DC491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C4918" w:rsidRPr="00DC4918" w:rsidRDefault="00DC4918" w:rsidP="00DC49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4918"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сельского поселения                                                                           </w:t>
      </w:r>
      <w:proofErr w:type="spellStart"/>
      <w:r w:rsidRPr="00DC4918">
        <w:rPr>
          <w:rFonts w:ascii="Times New Roman" w:eastAsia="Times New Roman" w:hAnsi="Times New Roman"/>
          <w:sz w:val="24"/>
          <w:szCs w:val="24"/>
          <w:lang w:eastAsia="ru-RU"/>
        </w:rPr>
        <w:t>А.В.Релин</w:t>
      </w:r>
      <w:proofErr w:type="spellEnd"/>
      <w:r w:rsidRPr="00DC491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</w:p>
    <w:p w:rsidR="00DC4918" w:rsidRPr="00DC4918" w:rsidRDefault="00DC4918" w:rsidP="00DC49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918" w:rsidRPr="00DC4918" w:rsidRDefault="00DC4918" w:rsidP="00DC491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4918" w:rsidRPr="00DC4918" w:rsidRDefault="00DC4918" w:rsidP="00DC4918">
      <w:pPr>
        <w:rPr>
          <w:rFonts w:ascii="Times New Roman" w:hAnsi="Times New Roman"/>
          <w:sz w:val="24"/>
          <w:szCs w:val="24"/>
        </w:rPr>
      </w:pPr>
      <w:r w:rsidRPr="00DC4918">
        <w:rPr>
          <w:rFonts w:ascii="Times New Roman" w:hAnsi="Times New Roman"/>
          <w:sz w:val="24"/>
          <w:szCs w:val="24"/>
        </w:rPr>
        <w:tab/>
      </w:r>
      <w:r w:rsidRPr="00DC4918">
        <w:rPr>
          <w:rFonts w:ascii="Times New Roman" w:hAnsi="Times New Roman"/>
          <w:sz w:val="24"/>
          <w:szCs w:val="24"/>
        </w:rPr>
        <w:tab/>
      </w:r>
      <w:r w:rsidRPr="00DC4918">
        <w:rPr>
          <w:rFonts w:ascii="Times New Roman" w:hAnsi="Times New Roman"/>
          <w:sz w:val="24"/>
          <w:szCs w:val="24"/>
        </w:rPr>
        <w:tab/>
      </w:r>
      <w:r w:rsidRPr="00DC4918">
        <w:rPr>
          <w:rFonts w:ascii="Times New Roman" w:hAnsi="Times New Roman"/>
          <w:sz w:val="24"/>
          <w:szCs w:val="24"/>
        </w:rPr>
        <w:tab/>
      </w:r>
      <w:r w:rsidRPr="00DC4918">
        <w:rPr>
          <w:rFonts w:ascii="Times New Roman" w:hAnsi="Times New Roman"/>
          <w:sz w:val="24"/>
          <w:szCs w:val="24"/>
        </w:rPr>
        <w:tab/>
      </w:r>
      <w:r w:rsidRPr="00DC4918">
        <w:rPr>
          <w:rFonts w:ascii="Times New Roman" w:hAnsi="Times New Roman"/>
          <w:sz w:val="24"/>
          <w:szCs w:val="24"/>
        </w:rPr>
        <w:tab/>
      </w:r>
      <w:r w:rsidRPr="00DC4918">
        <w:rPr>
          <w:rFonts w:ascii="Times New Roman" w:hAnsi="Times New Roman"/>
          <w:sz w:val="24"/>
          <w:szCs w:val="24"/>
        </w:rPr>
        <w:tab/>
      </w:r>
      <w:r w:rsidRPr="00DC4918">
        <w:rPr>
          <w:rFonts w:ascii="Times New Roman" w:hAnsi="Times New Roman"/>
          <w:sz w:val="24"/>
          <w:szCs w:val="24"/>
        </w:rPr>
        <w:tab/>
      </w:r>
      <w:r w:rsidRPr="00DC4918">
        <w:rPr>
          <w:rFonts w:ascii="Times New Roman" w:hAnsi="Times New Roman"/>
          <w:sz w:val="24"/>
          <w:szCs w:val="24"/>
        </w:rPr>
        <w:tab/>
        <w:t xml:space="preserve">    «____»_____________2020 г.</w:t>
      </w:r>
    </w:p>
    <w:p w:rsidR="00FF4612" w:rsidRPr="00DC4918" w:rsidRDefault="00FF4612" w:rsidP="00DC4918"/>
    <w:sectPr w:rsidR="00FF4612" w:rsidRPr="00DC4918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08A" w:rsidRDefault="00E6108A">
      <w:pPr>
        <w:spacing w:after="0" w:line="240" w:lineRule="auto"/>
      </w:pPr>
      <w:r>
        <w:separator/>
      </w:r>
    </w:p>
  </w:endnote>
  <w:endnote w:type="continuationSeparator" w:id="0">
    <w:p w:rsidR="00E6108A" w:rsidRDefault="00E61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E1" w:rsidRPr="00896A7E" w:rsidRDefault="00FF4612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191AAA">
      <w:rPr>
        <w:noProof/>
        <w:sz w:val="16"/>
        <w:szCs w:val="16"/>
      </w:rPr>
      <w:t>2</w:t>
    </w:r>
    <w:r w:rsidRPr="00896A7E">
      <w:rPr>
        <w:sz w:val="16"/>
        <w:szCs w:val="16"/>
      </w:rPr>
      <w:fldChar w:fldCharType="end"/>
    </w:r>
  </w:p>
  <w:p w:rsidR="003223E1" w:rsidRDefault="00E6108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08A" w:rsidRDefault="00E6108A">
      <w:pPr>
        <w:spacing w:after="0" w:line="240" w:lineRule="auto"/>
      </w:pPr>
      <w:r>
        <w:separator/>
      </w:r>
    </w:p>
  </w:footnote>
  <w:footnote w:type="continuationSeparator" w:id="0">
    <w:p w:rsidR="00E6108A" w:rsidRDefault="00E610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41F3B"/>
    <w:rsid w:val="00053DE3"/>
    <w:rsid w:val="000B4BD7"/>
    <w:rsid w:val="00114211"/>
    <w:rsid w:val="00132410"/>
    <w:rsid w:val="00191AAA"/>
    <w:rsid w:val="00193011"/>
    <w:rsid w:val="00195764"/>
    <w:rsid w:val="001A7F1C"/>
    <w:rsid w:val="001C40CD"/>
    <w:rsid w:val="001E186F"/>
    <w:rsid w:val="001E75ED"/>
    <w:rsid w:val="0026554A"/>
    <w:rsid w:val="002E7E78"/>
    <w:rsid w:val="00310584"/>
    <w:rsid w:val="003E0866"/>
    <w:rsid w:val="00432EA7"/>
    <w:rsid w:val="004840C8"/>
    <w:rsid w:val="004C1591"/>
    <w:rsid w:val="004D44F5"/>
    <w:rsid w:val="00533F11"/>
    <w:rsid w:val="005C52D3"/>
    <w:rsid w:val="005F7585"/>
    <w:rsid w:val="00611443"/>
    <w:rsid w:val="00647F4B"/>
    <w:rsid w:val="006A0728"/>
    <w:rsid w:val="006E5FC4"/>
    <w:rsid w:val="00706B8A"/>
    <w:rsid w:val="007A0A42"/>
    <w:rsid w:val="007C5FC4"/>
    <w:rsid w:val="007E3F8F"/>
    <w:rsid w:val="008219A1"/>
    <w:rsid w:val="008D694B"/>
    <w:rsid w:val="009158F2"/>
    <w:rsid w:val="009B5D82"/>
    <w:rsid w:val="00A065B0"/>
    <w:rsid w:val="00A42D52"/>
    <w:rsid w:val="00A67807"/>
    <w:rsid w:val="00A845FF"/>
    <w:rsid w:val="00A94D6C"/>
    <w:rsid w:val="00AF1B27"/>
    <w:rsid w:val="00B85F18"/>
    <w:rsid w:val="00B95C15"/>
    <w:rsid w:val="00CD2ACA"/>
    <w:rsid w:val="00D20491"/>
    <w:rsid w:val="00D27D9C"/>
    <w:rsid w:val="00D94AA6"/>
    <w:rsid w:val="00DC4918"/>
    <w:rsid w:val="00DF77BE"/>
    <w:rsid w:val="00E13340"/>
    <w:rsid w:val="00E31D0A"/>
    <w:rsid w:val="00E519B1"/>
    <w:rsid w:val="00E6108A"/>
    <w:rsid w:val="00ED33B6"/>
    <w:rsid w:val="00EE0FC2"/>
    <w:rsid w:val="00F013A9"/>
    <w:rsid w:val="00F20EEE"/>
    <w:rsid w:val="00F66DD6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12E17-B7F9-4126-AD0D-69E4A0DA1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1</Pages>
  <Words>4737</Words>
  <Characters>27006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34</cp:revision>
  <cp:lastPrinted>2020-02-27T05:33:00Z</cp:lastPrinted>
  <dcterms:created xsi:type="dcterms:W3CDTF">2019-11-23T16:34:00Z</dcterms:created>
  <dcterms:modified xsi:type="dcterms:W3CDTF">2020-02-27T05:33:00Z</dcterms:modified>
</cp:coreProperties>
</file>